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10735–ОТПП/1/1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октября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10735-ОТПП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"Возрождение";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Право требования ООО «Возрождение»» (ОГРН 1175007005007, ИНН 5007100910, 125371, г. Москва, вн.тер.г. Муниципальный Округ Покровское-Стрешнево, Волоколамское ш., д. 116, стр. 1, этаж 2 помещ. 246) к ООО «Центр» ИНН 5007087786, ОГРН 1135007003438 в размере 23957014 руб. 68 коп. основного долга и 2856032 руб. 00 коп. пени. Задолженность подтверждена Решением Арбитражного суда Московской области от 22.05.2025 г. по делу № А41-80743/24..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26 813 046.68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А40-229173/22-86-196 Б.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города Москвы.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ООО "Возрождение".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Фролов Павел Михайлович.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Фролов Павел Михайлович.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(Фролов Павел Михайлович)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Фролов Павел Михайлович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