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Бокс настенный тупиковый FTTH-04 внешний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