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211</w:t>
      </w:r>
      <w:r>
        <w:rPr>
          <w:rFonts w:eastAsia="Times New Roman"/>
        </w:rPr>
        <w:t>: Лампа бактериальная 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10 115.00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