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</w:t>
      </w:r>
      <w:r>
        <w:rPr>
          <w:rFonts w:eastAsia="Times New Roman"/>
        </w:rPr>
        <w:t>: Вилка нагрузочная Автодело.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1 200.00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