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103</w:t>
      </w:r>
      <w:r>
        <w:rPr>
          <w:rFonts w:eastAsia="Times New Roman"/>
        </w:rPr>
        <w:t>: Устройство зарядное СХ-2 16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