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10825–ОАОФ/1/9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9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9</w:t>
      </w:r>
      <w:r w:rsidRPr="00473013">
        <w:rPr>
          <w:rFonts w:eastAsia="Times New Roman"/>
        </w:rPr>
        <w:t>: LADA LARGUS FS015L ТИП ТС: грузовой, год изготовления 2013, идентификационный номер (VIN) XTAFB015LD0721184, цвет белый, ГРЗ А430АЕ750.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295 000.00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