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60</w:t>
      </w:r>
      <w:r w:rsidRPr="00473013">
        <w:rPr>
          <w:rFonts w:eastAsia="Times New Roman"/>
        </w:rPr>
        <w:t>: Кабель-канал 40*25, 184м.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