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10825–ОАОФ/1/52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52</w:t>
      </w:r>
      <w:r w:rsidRPr="00473013">
        <w:rPr>
          <w:rFonts w:eastAsia="Times New Roman"/>
        </w:rPr>
        <w:t>: Замок навесной Бастион-3 50 мм 3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