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10825–ОАОФ/1/227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227</w:t>
      </w:r>
      <w:r w:rsidRPr="00473013">
        <w:rPr>
          <w:rFonts w:eastAsia="Times New Roman"/>
        </w:rPr>
        <w:t>: Шкаф металлический (большой) 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6 429.00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