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10825–ОАОФ/1/195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195</w:t>
      </w:r>
      <w:r w:rsidRPr="00473013">
        <w:rPr>
          <w:rFonts w:eastAsia="Times New Roman"/>
        </w:rPr>
        <w:t>: Шлюз SPA2102-EU (маршрутизатор) Б/У 103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97 100.00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