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128</w:t>
      </w:r>
      <w:r w:rsidRPr="00473013">
        <w:rPr>
          <w:rFonts w:eastAsia="Times New Roman"/>
        </w:rPr>
        <w:t>: Абонентский терминал ONT BDCOM GP1702-1G XPON ONU 2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