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Трикина Светлана Николаевна;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1/8 доли в праве общей долевой собственности на жилой дом, кадастровый номер 22:71:011019:118, адрес: Российская Федерация, Алтайский край, м.о. город Славгород, г. Славгород, ул. Урицкого, д. 6, площадь общая 46кв.м. 1/8 доли в праве общей долевой собственности на земельный участок, кадастровый номер 22:71:011019:22, адрес: Российская Федерация, Алтайский край, г. Славгород, ул. Урицкого, 6, площадь 647кв.м., категория земель: земли населенных пунктов, вид разрешенного использования: индивидуальное жилищное строительство.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95 201.05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А03-16251/2024.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Трикина Светлана Николаевна.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«17» октября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