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Миенков Владимир Юрьевич;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Нежилое здание (гараж), кадастровый № 52:54:1200005:3050, площадь 26.3 кв.м., адрес: Нижегородская обл., Вознесенский р-н, рп. Вознесенское, ул. 5 Гаражная, гараж 17,
Земельный участок, кадастровый № 52:54:1200005:6644, площадь 31 +/- 2 кв.м., адрес: Нижегородская обл., Вознесенский р-н, рп. Вознесенское, ул. 5 Гаражная, участок 17, разрешенное использование – размещение гаражей для собственных нужд.
Принадлежит должнику Миенкову В.Ю. на праве собственности..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А43-37703/2025.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Миенков Владимир Юрьевич.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«25» августа 2026г.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сентября 2026г.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