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10714–ОТПП/2/1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августа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Сула Дмитрий Николаевич;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HYUNDAI IX35, VIN: TMAJU81BDDJ396284, год выпуска 2012.» (является предметом залога)..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1 260 000.00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А70-14516/2025.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Тюменской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Сула Дмитрий Николаевич.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