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Биянова Анастасия Ришатовна;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вид права: Собственность; Кадастровый номер: 45:08:010203:5; Адрес: Местоположение установлено относительно ориентира, расположенного в границах участка. Ориентир дом. Почтовый адрес ориентира: обл. Курганская, Кетовский район, Администрация Чашинского сельсовета, п. Чашинский, ул. Советская, дом 40; площадь: 1609 +/- 14; Категория земель: Земли населенных пунктов; Виды разрешенного использования: для ведения личного подсобного хозяйства.»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109 620.94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А70-12338/2025.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Тюменской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Биянова Анастасия Ришатовна.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24.08.2026 00:00:00 ⇆ 27.08.2026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августа 2026 года, время:  18:08:05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"АУКЦИОННЫЙ БРОКЕР"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ОГРН:1226200004513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августа 2026 года, время:  18:08:05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"АУКЦИОННЫЙ БРОКЕР"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ОГРН:1226200004513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