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10764–ОАОФ/1/4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Беседка металлическая - 1шт. (30500,00 руб.); Навес металлический - 1шт. (590600,00 руб.)..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621 100.00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А53-31491/2024.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Ростовской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"Морион".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июля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августа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