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10756–ОТПП/2/1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«16» августа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10756-ОТПП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Тараканов Андрей Сергеевич.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ЛАДА 211540 LADA SAMARA, 2008 г.в., идентификационный номер (VIN) XTA21154084691621, цвет: черный, имеются кузовные дефекты.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151 470.00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А43-14841/2025.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Тараканов Андрей Сергеевич.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10.08.2026 10:00:00 ⇆ 15.08.2026 09:59:00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10756–ОТПП/2/1</w:t>
      </w:r>
      <w:r>
        <w:t xml:space="preserve"> от </w:t>
      </w:r>
      <w:r>
        <w:rPr>
          <w:u w:val="single"/>
        </w:rPr>
        <w:t>«16» августа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Гурин Данила Владимирович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(ОГРНИП:323527500068978)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«14»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11:41:29;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Гурин Данила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10.08.2026 10:00:00 ⇆ 15.08.2026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14.08.2026 11:41:29.003912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Гурин Данила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Нижний Новгород, ул. Аркадия Гайдара 26, кв 480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Тараканова Андрея Сергеевича: ИНН 524503422718, счет № 40817810650205569533 в ПАО «Совкомбанк»,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