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10707–ОТПП/2/1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августа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Ахметова Альмира Мукаддясовна;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ИП ГКФХ Ахметовой А.М. (ОГРНИП 316132600060129, ИНН 131500536386) к Карабановой Аэлите Маратовне (ИНН 131502869214) в общей сумме 3 036 577,11 рублей основного долга. Задолженность подтверждена определением Арбитражного суда Республики Мордовия от 05.12.2024 г. по делу № А39-11248/2022. Начальная цена –.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3 036 577.11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А39-11248/2022.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Ахметова Альмира Мукаддясовна.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