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10707–ОТПП/1/1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августа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10707-ОТПП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Ахметова Альмира Мукаддясовна;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ИП ГКФХ Ахметовой А.М. (ОГРНИП 316132600060129, ИНН 131500536386) к Карабановой Аэлите Маратовне (ИНН 131502869214) в общей сумме 3 036 577,11 рублей основного долга. Задолженность подтверждена определением Арбитражного суда Республики Мордовия от 05.12.2024 г. по делу № А39-11248/2022. Начальная цена –.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3 036 577.11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А39-11248/2022.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Ахметова Альмира Мукаддясовна.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Ерошкин Юрий Владимирович.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05.08.2026 13:00:00 ⇆ 10.08.2026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августа 2026 года, время:  10:03:32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ИНН:132607534496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августа 2026 года, время:  10:03:32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Федосеева Ирина Александровна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ИНН:132607534496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подтверждено поступление задатка на дату составления протокола об определении участников торгов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