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10749–ОТПП/1/2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2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«7» августа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10749-ОТПП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Лапшина Ирина Владимировна;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2</w:t>
      </w:r>
      <w:r>
        <w:rPr>
          <w:rFonts w:eastAsia="Times New Roman"/>
        </w:rPr>
        <w:t>: лот №2 – «Земельный участок: вид права: собственность;  Кадастровый номер 22:47:050701:226; Адрес: Российская Федерация, Алтайский край, Тальменский р-н, п. Среднесибирский, СНТ "Ромашка", линия 4, участок 21; Площадь уточненная 994 кв. м; Категория земель: Земли сельскохозяйственного назначения; Вид разрешенного использования: Для ведения садоводства; Кадастровая стоимость 18816.42 руб.» (не является предметом залога)..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16 934.78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А03-14101/2025.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Алтайского края.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Лапшина Ирина Владимировна.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Козырев Илья Михайлович.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31.07.2026 00:00:00 ⇆ 03.08.2026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«2» августа 2026 года, время:  23:56:58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Лахтин Евгений Алексеевич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ОГРНИП:325237500419055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«2» августа 2026 года, время:  23:56:58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Лахтин Евгений Алексеевич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ОГРНИП:325237500419055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