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10745–ОАОФ/2/1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Гаджиев Зелимхан Махмудович;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площадью: 1500 кв.м., с кадастровым номером: 66:21:1204002:1230, категория земель: земли с/х назначения. Адрес РФ Свердловская обл, гор. округ Ревда, п. Ледянка, участок №455.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237 600.00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А15-2506/2025.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Дагестан.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Гаджиев Зелимхан Махмудович.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июня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«31» июля 2026г. 10:00:00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«03» августа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августа 2026г. 13:00:00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