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FD7E5" w14:textId="0D9F8CF3" w:rsidR="00B63E21" w:rsidRDefault="002868EE" w:rsidP="0057485B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2F81C5D5" wp14:editId="1B2C4D56">
            <wp:extent cx="5762625" cy="514350"/>
            <wp:effectExtent l="0" t="0" r="0" b="0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FD7E8" w14:textId="77777777" w:rsidR="00B63E21" w:rsidRDefault="0057485B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10766–ОТПП/2/1</w:t>
      </w:r>
    </w:p>
    <w:p w14:paraId="114FD7E9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РЕЗУЛЬТАТАХ ПРОВЕДЕНИЯ ТОРГОВ </w:t>
      </w:r>
    </w:p>
    <w:p w14:paraId="114FD7EA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</w:t>
      </w:r>
    </w:p>
    <w:p w14:paraId="114FD7EB" w14:textId="77777777" w:rsidR="00B63E21" w:rsidRDefault="00B63E21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114FD7EC" w14:textId="77777777" w:rsidR="00B63E21" w:rsidRDefault="0057485B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решения: «23» июля 2026 года</w:t>
      </w:r>
    </w:p>
    <w:p w14:paraId="114FD7ED" w14:textId="77777777" w:rsidR="00B63E21" w:rsidRDefault="00B63E21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114FD7EE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114FD7EF" w14:textId="77777777" w:rsidR="00B63E21" w:rsidRDefault="0057485B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114FD7F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114FD7F1" w14:textId="77777777" w:rsidR="00B63E21" w:rsidRDefault="0057485B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10766-ОТПП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Белоусова Юлия Васильевна.</w:t>
      </w:r>
    </w:p>
    <w:p w14:paraId="114FD7F2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114FD7F3" w14:textId="77777777" w:rsidR="00B63E21" w:rsidRDefault="0057485B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транспортное средство: Mazda CX-7, Идентификационный номер (VIN номер): JMZER893880100074, Год выпуска: 2007 гос.номер А773АЕ252.</w:t>
      </w:r>
    </w:p>
    <w:p w14:paraId="114FD7F4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114FD7F5" w14:textId="77777777" w:rsidR="00B63E21" w:rsidRDefault="0057485B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326 025.00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</w:p>
    <w:bookmarkEnd w:id="2"/>
    <w:p w14:paraId="114FD7F6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114FD7F7" w14:textId="77777777" w:rsidR="00B63E21" w:rsidRDefault="0057485B">
      <w:pPr>
        <w:spacing w:after="120" w:line="264" w:lineRule="auto"/>
        <w:ind w:firstLine="567"/>
      </w:pPr>
      <w:r>
        <w:t>А43-11298/2025.</w:t>
      </w:r>
    </w:p>
    <w:p w14:paraId="114FD7F8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114FD7F9" w14:textId="77777777" w:rsidR="00B63E21" w:rsidRDefault="0057485B">
      <w:pPr>
        <w:spacing w:after="120" w:line="264" w:lineRule="auto"/>
        <w:ind w:firstLine="567"/>
      </w:pPr>
      <w:r>
        <w:t>Арбитражный суд Нижегородской области.</w:t>
      </w:r>
      <w:bookmarkStart w:id="3" w:name="_Hlk38152713"/>
      <w:bookmarkEnd w:id="3"/>
    </w:p>
    <w:p w14:paraId="114FD7FA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114FD7FB" w14:textId="77777777" w:rsidR="00B63E21" w:rsidRDefault="0057485B">
      <w:pPr>
        <w:spacing w:after="120" w:line="264" w:lineRule="auto"/>
        <w:ind w:firstLine="567"/>
      </w:pPr>
      <w:r>
        <w:t>Белоусова Юлия Васильевна.</w:t>
      </w:r>
    </w:p>
    <w:p w14:paraId="114FD7FC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114FD7FD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114FD7FE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  <w:rPr>
          <w:lang w:val="en-US"/>
        </w:rPr>
      </w:pPr>
      <w:r>
        <w:rPr>
          <w:lang w:val="en-US"/>
        </w:rPr>
        <w:t xml:space="preserve">9. </w:t>
      </w: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7FF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5" w:name="_Hlk37882833"/>
      <w:bookmarkEnd w:id="5"/>
    </w:p>
    <w:p w14:paraId="114FD80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7640182" w14:textId="682BD371" w:rsidR="0057485B" w:rsidRDefault="0057485B" w:rsidP="0057485B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r w:rsidR="004F55AB">
        <w:t>УралБидИн</w:t>
      </w:r>
      <w:bookmarkStart w:id="6" w:name="_GoBack"/>
      <w:bookmarkEnd w:id="6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114FD802" w14:textId="4EF8A517" w:rsidR="00B63E21" w:rsidRDefault="0057485B" w:rsidP="0057485B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69318F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114FD803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 в котором определен победитель</w:t>
      </w:r>
    </w:p>
    <w:p w14:paraId="114FD804" w14:textId="77777777" w:rsidR="00B63E21" w:rsidRDefault="0057485B">
      <w:pPr>
        <w:spacing w:after="120" w:line="264" w:lineRule="auto"/>
        <w:ind w:left="142" w:firstLine="425"/>
      </w:pPr>
      <w:r>
        <w:t>18.07.2026 10:00:00 ⇆ 23.07.2026 09:59:00</w:t>
      </w:r>
      <w:bookmarkStart w:id="7" w:name="_Hlk38154481"/>
      <w:bookmarkEnd w:id="7"/>
    </w:p>
    <w:p w14:paraId="114FD805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12. Перечень участников</w:t>
      </w:r>
    </w:p>
    <w:p w14:paraId="114FD806" w14:textId="77777777" w:rsidR="00B63E21" w:rsidRDefault="0057485B">
      <w:pPr>
        <w:spacing w:line="288" w:lineRule="auto"/>
        <w:ind w:left="567"/>
      </w:pPr>
      <w:r>
        <w:lastRenderedPageBreak/>
        <w:t xml:space="preserve">В соответствии с протоколом определения участников № </w:t>
      </w:r>
      <w:r>
        <w:rPr>
          <w:u w:val="single"/>
        </w:rPr>
        <w:t>10766–ОТПП/2/1</w:t>
      </w:r>
      <w:r>
        <w:t xml:space="preserve"> от </w:t>
      </w:r>
      <w:r>
        <w:rPr>
          <w:u w:val="single"/>
        </w:rPr>
        <w:t>«23» июля 2026 года</w:t>
      </w:r>
      <w:r>
        <w:t xml:space="preserve"> участниками торгов являются следующие лица (далее – Участники торгов):</w:t>
      </w:r>
    </w:p>
    <w:tbl>
      <w:tblPr>
        <w:tblW w:w="8636" w:type="dxa"/>
        <w:tblInd w:w="6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36"/>
      </w:tblGrid>
      <w:tr w:rsidR="00B63E21" w:rsidRPr="004F55AB" w14:paraId="114FD80A" w14:textId="77777777">
        <w:tc>
          <w:tcPr>
            <w:tcW w:w="8636" w:type="dxa"/>
            <w:shd w:val="clear" w:color="auto" w:fill="auto"/>
          </w:tcPr>
          <w:p w14:paraId="114FD807" w14:textId="77777777" w:rsidR="00B63E21" w:rsidRDefault="0057485B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1. </w:t>
            </w:r>
            <w:r>
              <w:rPr>
                <w:b/>
                <w:bCs/>
                <w:lang w:val="en-US"/>
              </w:rPr>
              <w:t>Махлонов Денис Владимирович</w:t>
            </w:r>
          </w:p>
          <w:p w14:paraId="114FD808" w14:textId="77777777" w:rsidR="00B63E21" w:rsidRDefault="0057485B">
            <w:pPr>
              <w:rPr>
                <w:lang w:val="en-US"/>
              </w:rPr>
            </w:pPr>
            <w:r>
              <w:rPr>
                <w:lang w:val="en-US"/>
              </w:rPr>
              <w:t>(ИНН:526109984416)</w:t>
            </w:r>
          </w:p>
          <w:p w14:paraId="114FD809" w14:textId="77777777" w:rsidR="00B63E21" w:rsidRDefault="0057485B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«22» июля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19:37:46;</w:t>
            </w:r>
          </w:p>
        </w:tc>
      </w:tr>
    </w:tbl>
    <w:p w14:paraId="114FD80B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Предложения о цене приобретения лота</w:t>
      </w:r>
    </w:p>
    <w:p w14:paraId="114FD80C" w14:textId="77777777" w:rsidR="00B63E21" w:rsidRDefault="0057485B">
      <w:pPr>
        <w:spacing w:after="120" w:line="264" w:lineRule="auto"/>
        <w:ind w:left="567"/>
      </w:pPr>
      <w:r>
        <w:t xml:space="preserve">В ходе проведения периода торгов, участниками торгов были поданы следующие ценовые предложения: 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963"/>
        <w:gridCol w:w="1982"/>
        <w:gridCol w:w="2264"/>
        <w:gridCol w:w="1979"/>
      </w:tblGrid>
      <w:tr w:rsidR="00B63E21" w14:paraId="114FD811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Участник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E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о цене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0F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 проведения торгов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подачи</w:t>
            </w:r>
          </w:p>
        </w:tc>
      </w:tr>
      <w:tr w:rsidR="00B63E21" w14:paraId="114FD816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2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Махлонов Денис Владимирович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3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305 429.00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14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18.07.2026 10:00:00 ⇆ 23.07.2026 09:59:00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5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22.07.2026 19:37:46.564840</w:t>
            </w:r>
            <w:bookmarkStart w:id="8" w:name="_Hlk37851796"/>
            <w:bookmarkEnd w:id="8"/>
          </w:p>
        </w:tc>
      </w:tr>
    </w:tbl>
    <w:p w14:paraId="114FD817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14. Результаты проведения торгов в электронной форме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333"/>
        <w:gridCol w:w="2468"/>
        <w:gridCol w:w="2293"/>
        <w:gridCol w:w="2094"/>
      </w:tblGrid>
      <w:tr w:rsidR="00B63E21" w14:paraId="114FD81C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8" w14:textId="77777777" w:rsidR="00B63E21" w:rsidRDefault="00B63E21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9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участника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A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нахождения/Место жительства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B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предложенная участником</w:t>
            </w:r>
          </w:p>
        </w:tc>
      </w:tr>
      <w:tr w:rsidR="00B63E21" w14:paraId="114FD821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E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Махлонов Денис Владимирович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F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603137 г. Н.Новгород, пр. Гагарина д.210 кв. 165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2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305 429.00</w:t>
            </w:r>
          </w:p>
        </w:tc>
      </w:tr>
    </w:tbl>
    <w:p w14:paraId="114FD822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15. Порядок и срок заключения договора купли-продажи</w:t>
      </w:r>
    </w:p>
    <w:p w14:paraId="114FD823" w14:textId="77777777" w:rsidR="00B63E21" w:rsidRDefault="0057485B">
      <w:pPr>
        <w:spacing w:after="120" w:line="264" w:lineRule="auto"/>
        <w:ind w:left="567"/>
      </w:pPr>
      <w:r>
        <w:t>Продавец и Победитель торгов в течение 5 дней с даты получения Победителем от Продавца предложения о заключении договора купли-продажи заключают договор купли-продажи имущества. Оплата за приобретенное имущество не позднее 30 дней со дня подписания договора купли-продажи. Передача проданного с торгов имущества победителю торгов осуществляется по передаточному акту, подписываемому сторонами и оформляемому в соответствии с законодательством Российской Федерации после полной оплаты.</w:t>
      </w:r>
    </w:p>
    <w:p w14:paraId="114FD824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16. Сроки платежей, реквизиты счетов, на которые вносятся платежи</w:t>
      </w:r>
    </w:p>
    <w:p w14:paraId="114FD825" w14:textId="77777777" w:rsidR="00B63E21" w:rsidRDefault="0057485B">
      <w:pPr>
        <w:spacing w:after="120" w:line="264" w:lineRule="auto"/>
        <w:ind w:left="567"/>
      </w:pPr>
      <w:r>
        <w:t>Покупатель оплачивает приобретенное на торгах имущество не позднее 30 дней со дня подписания договора купли-продажи на счет Белоусовой Юлии Васильевны: ИНН 525208928749, счет № 40817810450204707554 в ПАО «Совкомбанк», к/с 30101810150040000763, БИК 045004763.</w:t>
      </w:r>
    </w:p>
    <w:p w14:paraId="114FD826" w14:textId="77777777" w:rsidR="00B63E21" w:rsidRDefault="0057485B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114FD827" w14:textId="77777777" w:rsidR="00B63E21" w:rsidRDefault="0057485B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828" w14:textId="77777777" w:rsidR="00B63E21" w:rsidRDefault="0057485B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114FD829" w14:textId="77777777" w:rsidR="00B63E21" w:rsidRDefault="0057485B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114FD82A" w14:textId="77777777" w:rsidR="00B63E21" w:rsidRDefault="00B63E21">
      <w:pPr>
        <w:spacing w:after="120" w:line="264" w:lineRule="auto"/>
        <w:rPr>
          <w:lang w:val="en-US"/>
        </w:rPr>
      </w:pPr>
    </w:p>
    <w:p w14:paraId="114FD82B" w14:textId="77777777" w:rsidR="00B63E21" w:rsidRDefault="00B63E21">
      <w:pPr>
        <w:pStyle w:val="af5"/>
        <w:spacing w:before="120" w:beforeAutospacing="0" w:after="120" w:afterAutospacing="0" w:line="264" w:lineRule="auto"/>
        <w:jc w:val="both"/>
        <w:rPr>
          <w:lang w:val="en-US"/>
        </w:rPr>
      </w:pPr>
    </w:p>
    <w:sectPr w:rsidR="00B63E21">
      <w:headerReference w:type="default" r:id="rId8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2F439" w14:textId="77777777" w:rsidR="00292ECF" w:rsidRDefault="00292ECF">
      <w:r>
        <w:separator/>
      </w:r>
    </w:p>
  </w:endnote>
  <w:endnote w:type="continuationSeparator" w:id="0">
    <w:p w14:paraId="54182155" w14:textId="77777777" w:rsidR="00292ECF" w:rsidRDefault="0029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AA34A" w14:textId="77777777" w:rsidR="00292ECF" w:rsidRDefault="00292ECF">
      <w:r>
        <w:separator/>
      </w:r>
    </w:p>
  </w:footnote>
  <w:footnote w:type="continuationSeparator" w:id="0">
    <w:p w14:paraId="1505D6EF" w14:textId="77777777" w:rsidR="00292ECF" w:rsidRDefault="00292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FD832" w14:textId="77777777" w:rsidR="00B63E21" w:rsidRDefault="0057485B">
    <w:pPr>
      <w:pStyle w:val="af7"/>
    </w:pPr>
    <w:r>
      <w:rPr>
        <w:noProof/>
      </w:rPr>
      <w:drawing>
        <wp:anchor distT="0" distB="0" distL="0" distR="0" simplePos="0" relativeHeight="3" behindDoc="1" locked="0" layoutInCell="1" allowOverlap="1" wp14:anchorId="114FD833" wp14:editId="114FD834">
          <wp:simplePos x="0" y="0"/>
          <wp:positionH relativeFrom="column">
            <wp:posOffset>-1076960</wp:posOffset>
          </wp:positionH>
          <wp:positionV relativeFrom="paragraph">
            <wp:posOffset>-446405</wp:posOffset>
          </wp:positionV>
          <wp:extent cx="7564755" cy="10696575"/>
          <wp:effectExtent l="133350" t="133350" r="139700" b="170180"/>
          <wp:wrapNone/>
          <wp:docPr id="2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63960" cy="10695960"/>
                  </a:xfrm>
                  <a:prstGeom prst="rect">
                    <a:avLst/>
                  </a:prstGeom>
                  <a:ln w="88920">
                    <a:solidFill>
                      <a:srgbClr val="FFFFFF"/>
                    </a:solidFill>
                    <a:miter/>
                  </a:ln>
                  <a:effectLst>
                    <a:outerShdw blurRad="55000" dist="1764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E21"/>
    <w:rsid w:val="002868EE"/>
    <w:rsid w:val="00292ECF"/>
    <w:rsid w:val="003351E6"/>
    <w:rsid w:val="004F55AB"/>
    <w:rsid w:val="0057485B"/>
    <w:rsid w:val="005803BA"/>
    <w:rsid w:val="00584B7A"/>
    <w:rsid w:val="0069318F"/>
    <w:rsid w:val="00B6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D7E5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rsid w:val="00BC4939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semiHidden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14BC0-751B-4567-A26C-19E4D7FF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58</cp:revision>
  <dcterms:created xsi:type="dcterms:W3CDTF">2018-02-15T22:24:00Z</dcterms:created>
  <dcterms:modified xsi:type="dcterms:W3CDTF">2024-03-13T10:28:00Z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