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010458" w14:textId="1B23D6A9" w:rsidR="00A912D9" w:rsidRDefault="00670C01" w:rsidP="00B225B1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48EED401" wp14:editId="4A3EC68E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1045B" w14:textId="77777777" w:rsidR="00A912D9" w:rsidRDefault="00B225B1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10731–ОТПП/2/4</w:t>
      </w:r>
    </w:p>
    <w:p w14:paraId="1F01045C" w14:textId="77777777" w:rsidR="00A912D9" w:rsidRDefault="00B225B1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 ПРИЗНАНИИ ТОРГОВ В ЭЛЕКТРОННОЙ ФОРМЕ </w:t>
      </w:r>
    </w:p>
    <w:p w14:paraId="1F01045D" w14:textId="77777777" w:rsidR="00A912D9" w:rsidRDefault="00B225B1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ПО ЛОТУ № 4</w:t>
      </w:r>
      <w:bookmarkStart w:id="0" w:name="__DdeLink__114_1046667828"/>
      <w:r>
        <w:rPr>
          <w:sz w:val="24"/>
          <w:szCs w:val="24"/>
        </w:rPr>
        <w:t xml:space="preserve"> НЕСОСТОЯВШИМИСЯ</w:t>
      </w:r>
      <w:bookmarkEnd w:id="0"/>
    </w:p>
    <w:p w14:paraId="1F01045E" w14:textId="77777777" w:rsidR="00A912D9" w:rsidRDefault="00A912D9">
      <w:pPr>
        <w:pStyle w:val="af1"/>
        <w:spacing w:before="0" w:after="0" w:line="288" w:lineRule="auto"/>
        <w:ind w:firstLine="0"/>
        <w:rPr>
          <w:sz w:val="26"/>
          <w:szCs w:val="26"/>
        </w:rPr>
      </w:pPr>
    </w:p>
    <w:p w14:paraId="1F01045F" w14:textId="77777777" w:rsidR="00A912D9" w:rsidRDefault="00B225B1">
      <w:pPr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«16» июля 2026 года</w:t>
      </w:r>
    </w:p>
    <w:p w14:paraId="1F010460" w14:textId="77777777" w:rsidR="00A912D9" w:rsidRDefault="00A912D9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1F010461" w14:textId="77777777" w:rsidR="00A912D9" w:rsidRDefault="00B225B1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1F010462" w14:textId="77777777" w:rsidR="00A912D9" w:rsidRDefault="00B225B1">
      <w:pPr>
        <w:spacing w:before="60" w:after="60" w:line="264" w:lineRule="auto"/>
        <w:ind w:firstLine="567"/>
      </w:pPr>
      <w:r>
        <w:t>Открытые торги посредством публичного предложения.</w:t>
      </w:r>
    </w:p>
    <w:p w14:paraId="1F010463" w14:textId="77777777" w:rsidR="00A912D9" w:rsidRDefault="00B225B1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1F010464" w14:textId="77777777" w:rsidR="00A912D9" w:rsidRDefault="00B225B1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10731-ОТПП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Открытые торги посредством публичного предложения, должник Баранов Виталий Витальевич;</w:t>
      </w:r>
    </w:p>
    <w:p w14:paraId="1F010465" w14:textId="77777777" w:rsidR="00A912D9" w:rsidRDefault="00B225B1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1F010466" w14:textId="77777777" w:rsidR="00A912D9" w:rsidRDefault="00B225B1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4</w:t>
      </w:r>
      <w:r>
        <w:rPr>
          <w:rFonts w:eastAsia="Times New Roman"/>
        </w:rPr>
        <w:t>: Право аренды земельного участка, кадастровый номер 33:15:000319:399, адрес Российская Федерация, Владимирская область, муниципальный район Муромский, сельское поселение Борисоглебское, деревня Алешунино, площадь 28400 кв.м. (Договор аренды №2861 находящегося в муниципальной собственности земельного участка от 05.02.2024 г., срок аренды 05.02.2024-04.02.2034).</w:t>
      </w:r>
    </w:p>
    <w:p w14:paraId="1F010467" w14:textId="77777777" w:rsidR="00A912D9" w:rsidRDefault="00B225B1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1F010468" w14:textId="77777777" w:rsidR="00A912D9" w:rsidRDefault="00B225B1">
      <w:pPr>
        <w:spacing w:after="120" w:line="264" w:lineRule="auto"/>
        <w:ind w:left="567"/>
      </w:pPr>
      <w:r>
        <w:t xml:space="preserve">Начальная цена лота: </w:t>
      </w:r>
      <w:bookmarkStart w:id="1" w:name="_Hlk37862099"/>
      <w:r>
        <w:t>86 699.52 руб.</w:t>
      </w:r>
      <w:bookmarkStart w:id="2" w:name="__DdeLink__401_1669373830"/>
      <w:bookmarkEnd w:id="2"/>
      <w:r>
        <w:t xml:space="preserve"> </w:t>
      </w:r>
      <w:bookmarkStart w:id="3" w:name="_Hlk37937183"/>
      <w:bookmarkEnd w:id="1"/>
      <w:bookmarkEnd w:id="3"/>
    </w:p>
    <w:p w14:paraId="1F010469" w14:textId="77777777" w:rsidR="00A912D9" w:rsidRDefault="00B225B1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1F01046A" w14:textId="77777777" w:rsidR="00A912D9" w:rsidRDefault="00B225B1">
      <w:pPr>
        <w:spacing w:after="120" w:line="264" w:lineRule="auto"/>
        <w:ind w:firstLine="567"/>
      </w:pPr>
      <w:r>
        <w:t>А40-102669/2025 78-181 Б.</w:t>
      </w:r>
    </w:p>
    <w:p w14:paraId="1F01046B" w14:textId="77777777" w:rsidR="00A912D9" w:rsidRDefault="00B225B1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1F01046C" w14:textId="77777777" w:rsidR="00A912D9" w:rsidRDefault="00B225B1">
      <w:pPr>
        <w:spacing w:after="120" w:line="264" w:lineRule="auto"/>
        <w:ind w:firstLine="567"/>
      </w:pPr>
      <w:r>
        <w:t>Арбитражный суд города Москвы.</w:t>
      </w:r>
    </w:p>
    <w:p w14:paraId="1F01046D" w14:textId="77777777" w:rsidR="00A912D9" w:rsidRDefault="00B225B1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4" w:name="_Hlk37884772"/>
      <w:r>
        <w:rPr>
          <w:b/>
          <w:bCs/>
        </w:rPr>
        <w:t>Наименование должника</w:t>
      </w:r>
      <w:bookmarkEnd w:id="4"/>
    </w:p>
    <w:p w14:paraId="1F01046E" w14:textId="77777777" w:rsidR="00A912D9" w:rsidRDefault="00B225B1">
      <w:pPr>
        <w:spacing w:after="120" w:line="264" w:lineRule="auto"/>
        <w:ind w:firstLine="567"/>
      </w:pPr>
      <w:r>
        <w:t>Баранов Виталий Витальевич.</w:t>
      </w:r>
    </w:p>
    <w:p w14:paraId="1F01046F" w14:textId="77777777" w:rsidR="00A912D9" w:rsidRDefault="00B225B1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1F010470" w14:textId="77777777" w:rsidR="00A912D9" w:rsidRDefault="00B225B1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Бордок Александр Александрович.</w:t>
      </w:r>
      <w:bookmarkStart w:id="5" w:name="_Hlk37882833"/>
      <w:bookmarkEnd w:id="5"/>
    </w:p>
    <w:p w14:paraId="1F010471" w14:textId="77777777" w:rsidR="00A912D9" w:rsidRDefault="00B225B1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1F010472" w14:textId="77777777" w:rsidR="00A912D9" w:rsidRDefault="00B225B1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Бордок Александр Александрович.</w:t>
      </w:r>
    </w:p>
    <w:p w14:paraId="1F010473" w14:textId="77777777" w:rsidR="00A912D9" w:rsidRDefault="00B225B1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60476655" w14:textId="77777777" w:rsidR="00B225B1" w:rsidRDefault="00B225B1" w:rsidP="00B225B1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proofErr w:type="spellStart"/>
      <w:r w:rsidRPr="00D13609">
        <w:t>УралБидИн</w:t>
      </w:r>
      <w:proofErr w:type="spellEnd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1F010475" w14:textId="6525972A" w:rsidR="00A912D9" w:rsidRDefault="00B225B1" w:rsidP="00B225B1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670C01">
        <w:t>Альянс Трейд</w:t>
      </w:r>
      <w:bookmarkStart w:id="6" w:name="_GoBack"/>
      <w:bookmarkEnd w:id="6"/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  <w:bookmarkStart w:id="7" w:name="_Hlk38027585"/>
      <w:bookmarkStart w:id="8" w:name="_Hlk38027018"/>
      <w:bookmarkEnd w:id="7"/>
      <w:bookmarkEnd w:id="8"/>
    </w:p>
    <w:p w14:paraId="1F010476" w14:textId="77777777" w:rsidR="00A912D9" w:rsidRDefault="00B225B1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11. Перечень участников</w:t>
      </w:r>
    </w:p>
    <w:p w14:paraId="1F010477" w14:textId="77777777" w:rsidR="00A912D9" w:rsidRDefault="00B225B1">
      <w:pPr>
        <w:spacing w:after="120" w:line="264" w:lineRule="auto"/>
        <w:ind w:left="567"/>
      </w:pPr>
      <w:r>
        <w:t>Заявки на участие отсутствуют.</w:t>
      </w:r>
    </w:p>
    <w:p w14:paraId="1F010478" w14:textId="77777777" w:rsidR="00A912D9" w:rsidRDefault="00B225B1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12. Результаты проведения торгов в электронной форме</w:t>
      </w:r>
    </w:p>
    <w:p w14:paraId="1F010479" w14:textId="77777777" w:rsidR="00A912D9" w:rsidRDefault="00B225B1">
      <w:pPr>
        <w:spacing w:after="120" w:line="264" w:lineRule="auto"/>
        <w:ind w:left="567"/>
      </w:pPr>
      <w:r>
        <w:lastRenderedPageBreak/>
        <w:t xml:space="preserve">В связи с тем, что в ходе торгов не было подано ни одной заявки на участие принято </w:t>
      </w:r>
      <w:r>
        <w:rPr>
          <w:b/>
          <w:bCs/>
        </w:rPr>
        <w:t>решение о признании торгов несостоявшимися.</w:t>
      </w:r>
    </w:p>
    <w:p w14:paraId="1F01047A" w14:textId="77777777" w:rsidR="00A912D9" w:rsidRDefault="00B225B1">
      <w:pPr>
        <w:pStyle w:val="af3"/>
        <w:spacing w:before="240" w:beforeAutospacing="0" w:after="120" w:afterAutospacing="0" w:line="264" w:lineRule="auto"/>
        <w:ind w:left="426" w:firstLine="0"/>
        <w:jc w:val="both"/>
      </w:pPr>
      <w:r>
        <w:t>Торги проведены в соответствии с Федеральным законом от 26 октября 2002 г. №127-ФЗ «О несостоятельности (банкротстве)».</w:t>
      </w:r>
    </w:p>
    <w:p w14:paraId="1F01047B" w14:textId="77777777" w:rsidR="00A912D9" w:rsidRDefault="00B225B1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1F01047C" w14:textId="77777777" w:rsidR="00A912D9" w:rsidRDefault="00B225B1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(Бордок Александр Александрович) </w:t>
      </w:r>
    </w:p>
    <w:p w14:paraId="1F01047D" w14:textId="77777777" w:rsidR="00A912D9" w:rsidRDefault="00B225B1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Бордок Александр Александрович</w:t>
      </w:r>
    </w:p>
    <w:p w14:paraId="1F01047E" w14:textId="77777777" w:rsidR="00A912D9" w:rsidRDefault="00A912D9">
      <w:pPr>
        <w:pStyle w:val="af5"/>
        <w:spacing w:before="280" w:after="280"/>
        <w:ind w:firstLine="426"/>
        <w:jc w:val="both"/>
        <w:rPr>
          <w:lang w:val="en-US"/>
        </w:rPr>
      </w:pPr>
    </w:p>
    <w:sectPr w:rsidR="00A912D9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6EC71C" w14:textId="77777777" w:rsidR="00234F8F" w:rsidRDefault="00234F8F">
      <w:r>
        <w:separator/>
      </w:r>
    </w:p>
  </w:endnote>
  <w:endnote w:type="continuationSeparator" w:id="0">
    <w:p w14:paraId="4099060B" w14:textId="77777777" w:rsidR="00234F8F" w:rsidRDefault="00234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86FB1F" w14:textId="77777777" w:rsidR="00234F8F" w:rsidRDefault="00234F8F">
      <w:r>
        <w:separator/>
      </w:r>
    </w:p>
  </w:footnote>
  <w:footnote w:type="continuationSeparator" w:id="0">
    <w:p w14:paraId="774A6DD6" w14:textId="77777777" w:rsidR="00234F8F" w:rsidRDefault="00234F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010485" w14:textId="77777777" w:rsidR="00A912D9" w:rsidRDefault="00B225B1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1F010486" wp14:editId="1F010487">
              <wp:simplePos x="0" y="0"/>
              <wp:positionH relativeFrom="column">
                <wp:posOffset>-1067435</wp:posOffset>
              </wp:positionH>
              <wp:positionV relativeFrom="paragraph">
                <wp:posOffset>-440055</wp:posOffset>
              </wp:positionV>
              <wp:extent cx="7562850" cy="10694670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2160" cy="1069416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4.05pt;margin-top:-34.65pt;width:595.4pt;height:842pt" wp14:anchorId="297FE94D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2D9"/>
    <w:rsid w:val="00234F8F"/>
    <w:rsid w:val="00670C01"/>
    <w:rsid w:val="006B7664"/>
    <w:rsid w:val="00A912D9"/>
    <w:rsid w:val="00B225B1"/>
    <w:rsid w:val="00B9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10458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1B29E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1B29E0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1B29E0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1B29E0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1B29E0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1B29E0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1B29E0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40</cp:revision>
  <dcterms:created xsi:type="dcterms:W3CDTF">2018-02-15T22:24:00Z</dcterms:created>
  <dcterms:modified xsi:type="dcterms:W3CDTF">2024-03-13T10:36:00Z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