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10731–ОТПП/1/1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-Здание Кадастровый номер: 33:15:000305:172 Назначение объекта недвижимости: Жилое Виды разрешенного использования объекта недвижимости: данные отсутствуют Местоположение: Владимирская обл., Муромский р-он, дер. Алешунино, ул. Некрасова, д. 25 Площадь: 35.4 -Земельный участок Кадастровый номер: 33:15:000305:71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обл. Владимирская, р-н Муромский, д. Алешунино, ул. Некрасова, дом 25 Площадь: 1528..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1 136 250.00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А40-102669/2025 78-181 Б.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города Москвы.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Баранов Виталий Витальевич.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(Бордок Александр Александрович)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