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10699–ОАОФ/2/2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Лапшина Ирина Владимировна;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Земельный участок: вид права: собственность;  Кадастровый номер 22:47:050701:226; Адрес: Российская Федерация, Алтайский край, Тальменский р-н, п. Среднесибирский, СНТ "Ромашка", линия 4, участок 21; Площадь уточненная 994 кв. м; Категория земель: Земли сельскохозяйственного назначения; Вид разрешенного использования: Для ведения садоводства; Кадастровая стоимость 18816.42 руб. (не является предметом залога)..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16 934.78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А03-14101/2025.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Алтайского края.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Лапшина Ирина Владимировна.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Козырев Илья Михайлович.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Козырев Илья Михайлович.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«18» мая 2026г. 00:00:00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«23» июня 2026г. 00:00:00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«26» июня 2026г. 09:30:00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10699–ОАОФ/1/2</w:t>
      </w:r>
      <w:r>
        <w:t xml:space="preserve"> от </w:t>
      </w:r>
      <w:r>
        <w:rPr>
          <w:u w:val="single"/>
        </w:rPr>
        <w:t>«23» июня 2026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