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Биянова Анастасия Ришатовна;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вид права: Собственность; Кадастровый номер: 45:08:010203:5; Адрес: Местоположение установлено относительно ориентира, расположенного в границах участка. Ориентир дом. Почтовый адрес ориентира: обл. Курганская, Кетовский район, Администрация Чашинского сельсовета, п. Чашинский, ул. Советская, дом 40; площадь: 1609 +/- 14; Категория земель: Земли населенных пунктов; Виды разрешенного использования: для ведения личного подсобного хозяйства.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121 801.04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А70-12338/2025.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Тюменской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Биянова Анастасия Ришатовна.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«15» мая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«15» мая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