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D20498" w14:textId="425379A2" w:rsidR="00DA25E2" w:rsidRDefault="00175E02" w:rsidP="00377712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76E25A7" wp14:editId="2F2484B9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D2049B" w14:textId="77777777" w:rsidR="00DA25E2" w:rsidRDefault="00377712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10646–ОАОФ/2/3</w:t>
      </w:r>
    </w:p>
    <w:p w14:paraId="22D2049C" w14:textId="77777777" w:rsidR="00DA25E2" w:rsidRDefault="00377712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22D2049D" w14:textId="77777777" w:rsidR="00DA25E2" w:rsidRDefault="00377712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ПО ЛОТУ № 3 НЕСОСТОЯВШИМИСЯ </w:t>
      </w:r>
    </w:p>
    <w:p w14:paraId="22D2049E" w14:textId="77777777" w:rsidR="00DA25E2" w:rsidRDefault="00DA25E2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22D2049F" w14:textId="77777777" w:rsidR="00DA25E2" w:rsidRDefault="00377712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«15» мая 2026 года</w:t>
      </w:r>
    </w:p>
    <w:p w14:paraId="22D204A0" w14:textId="77777777" w:rsidR="00DA25E2" w:rsidRDefault="00DA25E2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22D204A1" w14:textId="77777777" w:rsidR="00DA25E2" w:rsidRDefault="00377712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22D204A2" w14:textId="77777777" w:rsidR="00DA25E2" w:rsidRDefault="00377712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22D204A3" w14:textId="77777777" w:rsidR="00DA25E2" w:rsidRDefault="00377712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2D204A4" w14:textId="77777777" w:rsidR="00DA25E2" w:rsidRDefault="00377712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10646-ОАОФ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Гредасов Олег Алексеевич;</w:t>
      </w:r>
    </w:p>
    <w:p w14:paraId="22D204A5" w14:textId="77777777" w:rsidR="00DA25E2" w:rsidRDefault="00377712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22D204A6" w14:textId="77777777" w:rsidR="00DA25E2" w:rsidRDefault="00377712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</w:t>
      </w:r>
      <w:r>
        <w:rPr>
          <w:rFonts w:eastAsia="Times New Roman"/>
        </w:rPr>
        <w:t>: Лот №3: Транспортное средство: Автомобиль Nissan Presea, идентификационный номер: отсутствует, год выпуска 1998, кузов № R11110051, цвет кузова: белый. (не является предметом залога)..</w:t>
      </w:r>
    </w:p>
    <w:p w14:paraId="22D204A7" w14:textId="77777777" w:rsidR="00DA25E2" w:rsidRDefault="00377712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22D204A8" w14:textId="77777777" w:rsidR="00DA25E2" w:rsidRDefault="00377712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100 000.00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22D204A9" w14:textId="77777777" w:rsidR="00DA25E2" w:rsidRDefault="00377712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22D204AA" w14:textId="77777777" w:rsidR="00DA25E2" w:rsidRDefault="00377712">
      <w:pPr>
        <w:spacing w:after="120" w:line="264" w:lineRule="auto"/>
        <w:ind w:firstLine="567"/>
      </w:pPr>
      <w:r>
        <w:t>А03-13859/2025.</w:t>
      </w:r>
    </w:p>
    <w:p w14:paraId="22D204AB" w14:textId="77777777" w:rsidR="00DA25E2" w:rsidRDefault="00377712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22D204AC" w14:textId="77777777" w:rsidR="00DA25E2" w:rsidRDefault="00377712">
      <w:pPr>
        <w:spacing w:after="120" w:line="264" w:lineRule="auto"/>
        <w:ind w:firstLine="567"/>
      </w:pPr>
      <w:r>
        <w:t>Арбитражный суд Алтайского края.</w:t>
      </w:r>
      <w:bookmarkStart w:id="3" w:name="_Hlk38152713"/>
      <w:bookmarkEnd w:id="3"/>
    </w:p>
    <w:p w14:paraId="22D204AD" w14:textId="77777777" w:rsidR="00DA25E2" w:rsidRDefault="00377712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22D204AE" w14:textId="77777777" w:rsidR="00DA25E2" w:rsidRDefault="00377712">
      <w:pPr>
        <w:spacing w:after="120" w:line="264" w:lineRule="auto"/>
        <w:ind w:firstLine="567"/>
      </w:pPr>
      <w:r>
        <w:t>Гредасов Олег Алексеевич.</w:t>
      </w:r>
    </w:p>
    <w:p w14:paraId="22D204AF" w14:textId="77777777" w:rsidR="00DA25E2" w:rsidRDefault="00377712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22D204B0" w14:textId="77777777" w:rsidR="00DA25E2" w:rsidRDefault="00377712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22D204B1" w14:textId="77777777" w:rsidR="00DA25E2" w:rsidRDefault="00377712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22D204B2" w14:textId="77777777" w:rsidR="00DA25E2" w:rsidRDefault="00377712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5" w:name="_Hlk37882833"/>
      <w:bookmarkEnd w:id="5"/>
    </w:p>
    <w:p w14:paraId="22D204B3" w14:textId="77777777" w:rsidR="00DA25E2" w:rsidRDefault="00377712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2F09E40" w14:textId="77777777" w:rsidR="00377712" w:rsidRDefault="00377712" w:rsidP="00377712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22D204B5" w14:textId="71762348" w:rsidR="00DA25E2" w:rsidRDefault="00377712" w:rsidP="00377712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75E02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22D204B6" w14:textId="77777777" w:rsidR="00DA25E2" w:rsidRDefault="00377712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22D204B7" w14:textId="77777777" w:rsidR="00DA25E2" w:rsidRDefault="00377712">
      <w:pPr>
        <w:spacing w:after="120" w:line="264" w:lineRule="auto"/>
        <w:ind w:left="142" w:firstLine="425"/>
      </w:pPr>
      <w:r>
        <w:t>Дата начала представления заявок: «06» апреля 2026г. 00:00:00</w:t>
      </w:r>
    </w:p>
    <w:p w14:paraId="22D204B8" w14:textId="77777777" w:rsidR="00DA25E2" w:rsidRDefault="00377712">
      <w:pPr>
        <w:spacing w:after="120" w:line="264" w:lineRule="auto"/>
        <w:ind w:left="142" w:firstLine="425"/>
      </w:pPr>
      <w:r>
        <w:t>Дата окончания представления заявок: «13» мая 2026г. 00:00:00</w:t>
      </w:r>
    </w:p>
    <w:p w14:paraId="22D204B9" w14:textId="77777777" w:rsidR="00DA25E2" w:rsidRDefault="00377712">
      <w:pPr>
        <w:spacing w:after="120" w:line="264" w:lineRule="auto"/>
        <w:ind w:left="142" w:firstLine="425"/>
      </w:pPr>
      <w:r>
        <w:t>Дата начала подачи ценовых предложений: «15» мая 2026г. 08:00:00</w:t>
      </w:r>
      <w:bookmarkStart w:id="8" w:name="_Hlk37883074"/>
      <w:bookmarkEnd w:id="8"/>
    </w:p>
    <w:p w14:paraId="22D204BA" w14:textId="77777777" w:rsidR="00DA25E2" w:rsidRDefault="00377712">
      <w:pPr>
        <w:spacing w:after="120" w:line="264" w:lineRule="auto"/>
        <w:ind w:left="142" w:firstLine="425"/>
      </w:pPr>
      <w:r>
        <w:lastRenderedPageBreak/>
        <w:t>Дата подведения результатов торгов: «15» мая 2026г. 09:30:00</w:t>
      </w:r>
    </w:p>
    <w:p w14:paraId="22D204BB" w14:textId="77777777" w:rsidR="00DA25E2" w:rsidRDefault="00377712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22D204BC" w14:textId="77777777" w:rsidR="00DA25E2" w:rsidRDefault="00377712">
      <w:pPr>
        <w:spacing w:line="288" w:lineRule="auto"/>
        <w:ind w:left="567"/>
      </w:pPr>
      <w:r>
        <w:t xml:space="preserve">В соответствии с протоколом определения участников № </w:t>
      </w:r>
      <w:r>
        <w:rPr>
          <w:u w:val="single"/>
        </w:rPr>
        <w:t>10646–ОАОФ/1/3</w:t>
      </w:r>
      <w:r>
        <w:t xml:space="preserve"> от </w:t>
      </w:r>
      <w:r>
        <w:rPr>
          <w:u w:val="single"/>
        </w:rPr>
        <w:t>«13» мая 2026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567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DA25E2" w:rsidRPr="00175E02" w14:paraId="22D204C0" w14:textId="77777777">
        <w:tc>
          <w:tcPr>
            <w:tcW w:w="8636" w:type="dxa"/>
            <w:shd w:val="clear" w:color="auto" w:fill="auto"/>
          </w:tcPr>
          <w:p w14:paraId="22D204BD" w14:textId="77777777" w:rsidR="00DA25E2" w:rsidRDefault="00377712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Зинец Вадим Юрьевич</w:t>
            </w:r>
          </w:p>
          <w:p w14:paraId="22D204BE" w14:textId="77777777" w:rsidR="00DA25E2" w:rsidRDefault="00377712">
            <w:pPr>
              <w:rPr>
                <w:lang w:val="en-US"/>
              </w:rPr>
            </w:pPr>
            <w:r>
              <w:rPr>
                <w:lang w:val="en-US"/>
              </w:rPr>
              <w:t>(ИНН:227401028685)</w:t>
            </w:r>
          </w:p>
          <w:p w14:paraId="22D204BF" w14:textId="77777777" w:rsidR="00DA25E2" w:rsidRDefault="00377712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«29» апреля 2026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13:29:45;</w:t>
            </w:r>
          </w:p>
        </w:tc>
      </w:tr>
    </w:tbl>
    <w:p w14:paraId="22D204C1" w14:textId="77777777" w:rsidR="00DA25E2" w:rsidRDefault="00377712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22D204C2" w14:textId="77777777" w:rsidR="00DA25E2" w:rsidRDefault="00377712">
      <w:pPr>
        <w:spacing w:after="120" w:line="264" w:lineRule="auto"/>
        <w:ind w:left="567"/>
      </w:pPr>
      <w:r>
        <w:t xml:space="preserve">В ходе торгов, участниками торгов были поданы следующие ценовые предложения: </w:t>
      </w:r>
      <w:bookmarkStart w:id="9" w:name="_Hlk37851796"/>
      <w:bookmarkEnd w:id="9"/>
    </w:p>
    <w:tbl>
      <w:tblPr>
        <w:tblW w:w="5000" w:type="pct"/>
        <w:jc w:val="center"/>
        <w:tblCellMar>
          <w:left w:w="10" w:type="dxa"/>
          <w:right w:w="106" w:type="dxa"/>
        </w:tblCellMar>
        <w:tblLook w:val="04A0" w:firstRow="1" w:lastRow="0" w:firstColumn="1" w:lastColumn="0" w:noHBand="0" w:noVBand="1"/>
      </w:tblPr>
      <w:tblGrid>
        <w:gridCol w:w="4096"/>
        <w:gridCol w:w="2169"/>
        <w:gridCol w:w="2786"/>
      </w:tblGrid>
      <w:tr w:rsidR="00DA25E2" w14:paraId="22D204C6" w14:textId="77777777">
        <w:trPr>
          <w:jc w:val="center"/>
        </w:trPr>
        <w:tc>
          <w:tcPr>
            <w:tcW w:w="410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22D204C3" w14:textId="77777777" w:rsidR="00DA25E2" w:rsidRDefault="00377712">
            <w:pPr>
              <w:pStyle w:val="tabletext"/>
              <w:spacing w:line="264" w:lineRule="auto"/>
              <w:jc w:val="center"/>
            </w:pPr>
            <w:r>
              <w:rPr>
                <w:b/>
                <w:sz w:val="18"/>
                <w:szCs w:val="18"/>
              </w:rPr>
              <w:t>Участник</w:t>
            </w:r>
          </w:p>
        </w:tc>
        <w:tc>
          <w:tcPr>
            <w:tcW w:w="217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22D204C4" w14:textId="77777777" w:rsidR="00DA25E2" w:rsidRDefault="00377712">
            <w:pPr>
              <w:pStyle w:val="tabletext"/>
              <w:spacing w:line="264" w:lineRule="auto"/>
              <w:jc w:val="center"/>
            </w:pPr>
            <w:r>
              <w:rPr>
                <w:b/>
                <w:sz w:val="18"/>
                <w:szCs w:val="18"/>
              </w:rPr>
              <w:t>Предложение о цене</w:t>
            </w:r>
          </w:p>
        </w:tc>
        <w:tc>
          <w:tcPr>
            <w:tcW w:w="27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22D204C5" w14:textId="77777777" w:rsidR="00DA25E2" w:rsidRDefault="00377712">
            <w:pPr>
              <w:pStyle w:val="tabletext"/>
              <w:spacing w:line="264" w:lineRule="auto"/>
              <w:jc w:val="center"/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</w:tr>
      <w:tr w:rsidR="00DA25E2" w14:paraId="22D204CA" w14:textId="77777777">
        <w:trPr>
          <w:jc w:val="center"/>
        </w:trPr>
        <w:tc>
          <w:tcPr>
            <w:tcW w:w="410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22D204C7" w14:textId="77777777" w:rsidR="00DA25E2" w:rsidRDefault="00377712">
            <w:pPr>
              <w:pStyle w:val="tabletext"/>
              <w:spacing w:line="264" w:lineRule="auto"/>
              <w:jc w:val="center"/>
            </w:pPr>
            <w:r>
              <w:rPr>
                <w:b/>
                <w:sz w:val="18"/>
                <w:szCs w:val="18"/>
                <w:lang w:val="en-US"/>
              </w:rPr>
              <w:t> Зинец Вадим Юрьевич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17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22D204C8" w14:textId="77777777" w:rsidR="00DA25E2" w:rsidRDefault="00377712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</w:rPr>
              <w:t>100 000.00</w:t>
            </w:r>
          </w:p>
        </w:tc>
        <w:tc>
          <w:tcPr>
            <w:tcW w:w="27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22D204C9" w14:textId="77777777" w:rsidR="00DA25E2" w:rsidRDefault="00377712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</w:rPr>
              <w:t>15.05.2026 08:23:14.713735</w:t>
            </w:r>
          </w:p>
        </w:tc>
      </w:tr>
    </w:tbl>
    <w:p w14:paraId="22D204CB" w14:textId="77777777" w:rsidR="00DA25E2" w:rsidRDefault="00377712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p w14:paraId="22D204CC" w14:textId="77777777" w:rsidR="00DA25E2" w:rsidRDefault="00377712">
      <w:pPr>
        <w:spacing w:after="120" w:line="264" w:lineRule="auto"/>
        <w:ind w:left="567"/>
      </w:pPr>
      <w:r>
        <w:t xml:space="preserve">В связи с тем, что к участию в торгах был допущен только один участник, организатором торгов принято </w:t>
      </w:r>
      <w:r>
        <w:rPr>
          <w:b/>
          <w:bCs/>
        </w:rPr>
        <w:t>решение о признании торгов несостоявшимися.</w:t>
      </w:r>
    </w:p>
    <w:p w14:paraId="22D204CD" w14:textId="77777777" w:rsidR="00DA25E2" w:rsidRDefault="00377712">
      <w:pPr>
        <w:spacing w:after="120" w:line="264" w:lineRule="auto"/>
        <w:ind w:left="567"/>
      </w:pPr>
      <w:r>
        <w:t>Так как к участию в торгах был допущен только один участник, заявка которого на участие в торгах содержит предложение о цене не ниже установленной начальной цены продажи лота, договор купли-продажи предприятия может быть заключен арбитражным управляющим с этим участником торгов в соответствии с представленным им предложением о цене предприятия.</w:t>
      </w:r>
    </w:p>
    <w:p w14:paraId="22D204CE" w14:textId="77777777" w:rsidR="00DA25E2" w:rsidRDefault="00377712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22D204CF" w14:textId="77777777" w:rsidR="00DA25E2" w:rsidRDefault="00377712">
      <w:pPr>
        <w:spacing w:after="120" w:line="264" w:lineRule="auto"/>
        <w:ind w:left="567"/>
      </w:pPr>
      <w:r>
        <w:t>В течение 5 дней с даты протокола о результатах торгов Победителю (Единственному участнику) торгов направляется предложение о заключении договора купли-продажи с приложением проекта такого договора. Договор купли-продажи заключается в течение 5 дней с даты получения предложения. В случае отказа или уклонения от подписания договора купли-продажи внесенный задаток возврату не подлежит. В этом случае организатор торгов вправе предложить заключить договор купли-продажи имущества/лота участнику торгов, которым предложена наиболее высокая цена имущества/лота по сравнению с ценой имущества/лота, предложенной другими участниками торгов, за исключением Победителя торгов.</w:t>
      </w:r>
    </w:p>
    <w:p w14:paraId="22D204D0" w14:textId="77777777" w:rsidR="00DA25E2" w:rsidRDefault="00377712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22D204D1" w14:textId="77777777" w:rsidR="00DA25E2" w:rsidRDefault="00377712">
      <w:pPr>
        <w:spacing w:after="120" w:line="264" w:lineRule="auto"/>
        <w:ind w:left="567"/>
      </w:pPr>
      <w:r>
        <w:t>Оплата по договору купли-продажи – не позднее 30 дней с даты подписания договора. Реквизиты для оплаты имущества: Банк Получателя: ФИЛИАЛ "ЦЕНТРАЛЬНЫЙ" ПАО "СОВКОМБАНК"; БИК 045004763; к/с 30101810150040000763, Получатель: Гредасов Олег Алексеевич, ИНН 223101059621; счет для оплаты имущества 40817810450223276383.</w:t>
      </w:r>
      <w:bookmarkStart w:id="12" w:name="_Hlk38152492"/>
      <w:bookmarkEnd w:id="12"/>
    </w:p>
    <w:p w14:paraId="22D204D2" w14:textId="77777777" w:rsidR="00DA25E2" w:rsidRDefault="00377712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22D204D3" w14:textId="77777777" w:rsidR="00DA25E2" w:rsidRDefault="00377712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22D204D4" w14:textId="77777777" w:rsidR="00DA25E2" w:rsidRDefault="00377712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22D204D5" w14:textId="77777777" w:rsidR="00DA25E2" w:rsidRDefault="00377712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22D204D6" w14:textId="77777777" w:rsidR="00DA25E2" w:rsidRDefault="00DA25E2">
      <w:pPr>
        <w:spacing w:after="120" w:line="264" w:lineRule="auto"/>
        <w:rPr>
          <w:lang w:val="en-US"/>
        </w:rPr>
      </w:pPr>
    </w:p>
    <w:p w14:paraId="22D204D7" w14:textId="77777777" w:rsidR="00DA25E2" w:rsidRDefault="00DA25E2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DA25E2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1DCF53" w14:textId="77777777" w:rsidR="005D6CCE" w:rsidRDefault="005D6CCE">
      <w:r>
        <w:separator/>
      </w:r>
    </w:p>
  </w:endnote>
  <w:endnote w:type="continuationSeparator" w:id="0">
    <w:p w14:paraId="7C81A451" w14:textId="77777777" w:rsidR="005D6CCE" w:rsidRDefault="005D6C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241FD2" w14:textId="77777777" w:rsidR="005D6CCE" w:rsidRDefault="005D6CCE">
      <w:r>
        <w:separator/>
      </w:r>
    </w:p>
  </w:footnote>
  <w:footnote w:type="continuationSeparator" w:id="0">
    <w:p w14:paraId="6D3C982C" w14:textId="77777777" w:rsidR="005D6CCE" w:rsidRDefault="005D6C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D204DE" w14:textId="77777777" w:rsidR="00DA25E2" w:rsidRDefault="00377712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22D204DF" wp14:editId="22D204E0">
              <wp:simplePos x="0" y="0"/>
              <wp:positionH relativeFrom="column">
                <wp:posOffset>-1077595</wp:posOffset>
              </wp:positionH>
              <wp:positionV relativeFrom="paragraph">
                <wp:posOffset>-447040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85pt;margin-top:-35.2pt;width:595.5pt;height:842.1pt" wp14:anchorId="526D5A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5E2"/>
    <w:rsid w:val="00175E02"/>
    <w:rsid w:val="00377712"/>
    <w:rsid w:val="005C2F69"/>
    <w:rsid w:val="005D6CCE"/>
    <w:rsid w:val="007C3ED5"/>
    <w:rsid w:val="00DA2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2049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2E16AE-6C5C-4796-94B7-B20577F0B0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2</Pages>
  <Words>416</Words>
  <Characters>2372</Characters>
  <Application>Microsoft Office Word</Application>
  <DocSecurity>0</DocSecurity>
  <Lines>19</Lines>
  <Paragraphs>5</Paragraphs>
  <ScaleCrop>false</ScaleCrop>
  <Company/>
  <LinksUpToDate>false</LinksUpToDate>
  <CharactersWithSpaces>2783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57</cp:revision>
  <dcterms:created xsi:type="dcterms:W3CDTF">2018-02-15T22:24:00Z</dcterms:created>
  <dcterms:modified xsi:type="dcterms:W3CDTF">2024-03-13T10:58:00Z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