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10647–ОАОФ/1/1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Биянова Анастасия Ришатовна;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вид права: Собственность; Кадастровый номер: 45:08:010203:5; Адрес: Местоположение установлено относительно ориентира, расположенного в границах участка. Ориентир дом. Почтовый адрес ориентира: обл. Курганская, Кетовский район, Администрация Чашинского сельсовета, п. Чашинский, ул. Советская, дом 40; площадь: 1609 +/- 14; Категория земель: Земли населенных пунктов; Виды разрешенного использования: для ведения личного подсобного хозяйства.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121 801.04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А70-12338/2025.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Тюменской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Биянова Анастасия Ришатовна.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