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10626–ОАОФ/1/2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10626-ОАОФ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"ДОМ ОТДЫХА "КРАСНОЕ СОРМОВО";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Право требования (дебиторская задолженность) к ООО "Управляющая компания "Победа" (ИНН 5260440316) в сумме 1 160 792,81 рублей.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1 160 792.81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А43-9975/2025.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"ДОМ ОТДЫХА "КРАСНОЕ СОРМОВО".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«16» марта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«20» апреля 2026г.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