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10608–ОАОФ/1/1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Рябинин Сергей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2/5 доли в праве общей долевой собственности на жилой дом и земельный участок: - 2/5 доли в праве общей долевой собственности на жилой дом с кадастровым номером: 52:36:0005019:648; площадь: 25,7 кв. м.; адрес (местоположение) объекта: Нижегородская область, р-н Вачский, с Беляйково, ул Школьная, д 10, доли не выделены; - 2/5 доли в праве общей долевой собственности на земельный участок с кадастровым номером: 52:36:0005019:155; площадь: 1888 +/- 15 кв.м.; адрес (местоположение) объекта: Российская Федерация, Нижегородская обл, Вачский муниципальный район, сельское поселение Новосельский сельсовет, с Беляйково, ул Школьная, земельный участок 10, доли не выделены.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117 000.00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А43-3377/2025.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Рябинин Сергей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