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10605–ОАОФ/1/1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апреля 2026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Ткаченко Марина Витальевна;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легковой автомобиль SKODA ROOMSTER, 2006 г.в..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А34-8841/2024.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Курганской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Ткаченко Марина Витальевна.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Костина Вероника Владимировна.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Костина Вероника Владимировна.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«02» марта 2026г.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«06» апреля 2026г.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(Костина Вероника Владимировна)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Костина Вероника Владимировна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