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10535–ОТПП/1/2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"ТЭНКТЕХНОЛОДЖИ";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Право требования ООО «ТЭНКТЕХНОЛОДЖИ» (ИНН 5256155203, ОГРН 1165275037685, рег. номер в ПФР 062057046736, адрес: 603037, Нижегородская область, г.о. г. Нижний Новгород, ул. Федосеенко, д. 54 офис 310) к ООО ПКФ «Дом Стали» (ИНН: 5256098700, ОГРН: 1105256005975603016, г. Нижний Новгород, ул. Монастырка, д. 21) на сумму 14 353,67 руб. на основании Решения Арбитражного суда Нижегородской области от 06.03.2023 (резолютивная часть Решения объявлена 16.02.2023) по делу № А43-26608/2022..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10 603.39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А43-14651/2021.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"ТЭНКТЕХНОЛОДЖИ".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21.03.2026 10:00:00 ⇆ 23.03.2026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марта 2026 года, время:  09:13:58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марта 2026 года, время:  09:13:58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