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Рулон листового металла, толщина: 0,45 мм, цвет: RAL8017, вес: 2850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362 073.60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15:25:53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15:25:53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