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10576–ОАОФ/2/1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Фролова Анастасия Сергеевна;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MERCEDES-BENZ ML 350 4 MATIC 2010 года выпуска, VIN WDC1641861A628139.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988 380.00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А43-16262/2025.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Фролова Анастасия Сергеевна.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февраля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марта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марта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«17» марта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