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10613–ОТПП/1/1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2026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10613-ОТПП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"СТРАТЕГИЧЕСКИЕ ИНВЕСТИЦИИ";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1. Патент на изобретение № регистрации 2517728, дата регистрации: 05.10.2012 г., пошлина: учтена за 13 год с 06.10.2024 по 05.10.2025; 2. Патент на изобретение № регистрации 2525398, дата регистрации: 04.09.2012 г., пошлина: учтена за 13 год с 05.09.2024 по 04.09.2025; 3. Лицензия на геологическое изучение в целях поисков и оценки месторождений общераспространенных полезных ископаемых (песчано- гравийный материал) на участке Нешево (Смоленская область), дата выдачи: 02.12.2020, № СМО 80429 ТП; 4. Лицензия на геологическое изучение в целях поисков и оценки месторождений общераспространенных полезных ископаемых (песчано- гравийный материал) на участке недр Нешево-2 (Ельнинский район, Смоленская область), дата выдачи: 12.02.2021, № СМО 80448 ТП; 5. Лицензия на геологическое изучение, разведку и добычу песчано-гравийной смеси на участке недр Недники (Южная линза) (в 17 км северо-западнее г. Дорогобужа, вблизи деревень Недники и Губино, на Дорогобужский район, Смоленской области), дата выдачи: 26.11.2021, № СМО 80514 ТР; 6. Лицензия на геологическое изучение, разведку и добычу песчано-гравийной смеси на участке недр Недники (Северная линза) (в 17 км северо-западнее г. Дорогобужа, вблизи деревень Недники и Усвятье, Дорогобужский район, Смоленская область, дата выдачи: 26.11.2021, № СМО 80513 ТР.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1 334 700.00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А40-251320/2022 178-463 "Б".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г. Москвы.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ООО "СТРАТЕГИЧЕСКИЕ ИНВЕСТИЦИИ".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Кильмякова Роксана Ришатовна.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Кильмякова Роксана Ришатовна.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(Кильмякова Роксана Ришатовна)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Кильмякова Роксана Ришатовна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