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10576–ОАОФ/1/1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10576-ОАОФ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Фролова Анастасия Сергеевна;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MERCEDES-BENZ ML 350 4 MATIC 2010 года выпуска, VIN WDC1641861A628139.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988 380.00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А43-16262/2025.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Фролова Анастасия Сергеевна.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«05»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«16» марта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