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10557–ОАОФ/1/2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февраля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СВЕРДЛИК ГРИГОРИЙ ВЛАДИМИРОВИЧ;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автомобиль АУДИ А6 ALLROAD QUATTRO VIN:WAUZZZ4F4AN021273 2009 г.в. гос номер 00910052.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585 000.00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А43-3201/2023.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СВЕРДЛИК ГРИГОРИЙ ВЛАДИМИРОВИЧ.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«21» января 2026г. 10:00:00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«26» февраля 2026г. 17:00:00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февраля 2026 года, время:  14:25:02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Самолетов Алексей Олегович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ИНН:525864661610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февраля 2026 года, время:  14:25:02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Самолетов Алексей Олегович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ИНН:525864661610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