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10527–ОАЗФ/2/8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</w:t>
      </w:r>
      <w:r>
        <w:rPr>
          <w:rFonts w:eastAsia="Times New Roman"/>
        </w:rPr>
        <w:t>: Рулон листового металла, толщина: 0,45 мм, цвет: RAL3005, вес: 4800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612 440.10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«09» февраля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