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10531–ОАОФ/1/1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Помазанова Нина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1/4 доля в праве общей долевой собственности на Жилое помещение, местоположение: Российская Федерация, Алтайский край, г. Барнаул, п. Новомихайловка, ул. Центральная, д. 17, кв. 3, кадастровый номер: 22:61:020704:113, площадь: 31,6кв.м. 4083/83400 доли в праве общей долевой собственности на Земельный участок, местоположение: Российская Федерация, Алтайский край, Алтайский край, городской округ - город Барнаул, поселок Новомихайловка, улица Центральная, 17, кадастровый номер: 22:61:020704:425, площадь: 2085кв.м.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170 435.39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А03-23122/2024.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Помазанова Нина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декабря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февраля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