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10520–ОТПП/1/1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ОБЩЕСТВО ОГРАНИЧЕННОЙ ОТВЕТСТВЕННОСТЬЮ "ПТИЦЕКОМПЛЕКС ВЫКСОВО";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"ПТИЦЕКОМПЛЕКС ВЫКСОВО" к ООО "Выксунская птица" (ИНН 5247055450, ОГРН 1205200015305) в размере 7 529 904,54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7 529 904.54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А43-44427/2019.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ОБЩЕСТВО ОГРАНИЧЕННОЙ ОТВЕТСТВЕННОСТЬЮ "ПТИЦЕКОМПЛЕКС ВЫКСОВО".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Алахкулиев Сабир Тарикулиевич.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02.02.2026 11:00:00 ⇆ 05.02.2026 10:59:00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2026 года, время:  15:42:31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Панин Дмитрий Эдуардович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ОГРНИП:324774600858793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2026 года, время:  21:17:32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Удодов Дмитрий Иванович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ИНН:233704440488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09:55:49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10:56:56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ИНН:523501379060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10:56:56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ИНН:523501379060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09:55:49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2026 года, время:  21:17:32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Удодов Дмитрий Иванович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ИНН:233704440488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2026 года, время:  15:42:31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Панин Дмитрий Эдуардович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ОГРНИП:324774600858793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