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10504–ОТПП/1/1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декабря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Камаев Алексей Александрович;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участок: кадастровый номер: 52:42:0030005:335, площадь 1505 +/- 13,6 кв.м., вид права – собственность, адрес (местоположение) объекта: Российская Федерация, Нижегородская область, Вадский муниципальный район, сельское поселение Круто-Майданский сельсовет, село Елховка, улица Молодежная, земельный участок 335, виды разрешенного использования объекта недвижимости: для индивидуального жилищного строительства.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340 200.00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А43-25391/2024.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Камаев Алексей Александрович.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27.12.2025 00:00:00 ⇆ 30.12.2025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декабря 2025 года, время:  13:22:07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ИНН:524309066508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декабря 2025 года, время:  13:22:07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ИНН:524309066508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