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10481–ОТПП/1/6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«МОСРЕГИОНСТРОЙ» ИНН 5032296053 на сумму 4 796 374,76 руб. Требование включено в третью очередь РТК Определением АС Московской области от 08.10.2021 г. по делу №А41- 22253/21..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4 796 374.76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А40-64678/22.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города Москвы.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"ВМ Петролиум".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(Ерошкин Юрий Владимирович)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