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Транспортное средство специализированное прочее 4303В6, 2020 г.в., VIN XZZ4303B6L0000184, шасси ХТС431185L2538519, свидетельство о регистрации 99 31 031798, гос.№ С278ХЕ152.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8 280 000.00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24.11.2025 00:00:00 ⇆ 29.11.2025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2025 года, время:  23:42:40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2025 года, время:  23:42:40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29.11.2025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