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ноября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"ПРОМ ТРАНС +"  (ИНН: 5009056631; ОГРН: 1075009000714) 142062, Московская область, с Растуново, тер. Георгиевское, стр. 1 в сумме 1594898,30 руб. на основании Решения Арбитражного суда города Москвы от 18.09.2020 дело № А40-51593/2020-104-372.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1 594 898.30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19.11.2025 10:00:00 ⇆ 21.11.2025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2025 года, время:  17:19:44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ОГРН:1247700248630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2025 года, время:  17:19:44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ОГРН:1247700248630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