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10410–ОАОФ/1/1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52:48:1300005:15, расположенного по адресу: Местоположение установлено относительно ориентира, расположенного за пределами участка. Ориентир н.п. Киша. Участок находится примерно в 1,05 км, по направлению на юго-восток от ориентира. Почтовый адрес ориентира: Нижегородская область, муниципальный округ Сеченовский, село Липовка, территория КФХ 2, земельный участок 1, виды разрешенного использования объекта недвижимости: для сельскохозяйственного использования, общая площадь 622965 кв.м., доля не выделена; имеется обременение объекта недвижимости в виде аренды (№ гос. рег. 52-52/121-52/121/103/2015-219/3).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12 600.00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