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10326–ОАОФ/1/5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"Технологии Безопасности";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5</w:t>
      </w:r>
      <w:r w:rsidRPr="00473013">
        <w:rPr>
          <w:rFonts w:eastAsia="Times New Roman"/>
        </w:rPr>
        <w:t>: Транспортное средство специализированное прочее 4303В6, 2020 г.в., VIN XZZ4303B6L0000184, шасси ХТС431185L2538519, свидетельство о регистрации 99 31 031798, гос.№ С278ХЕ152.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9 200 000.00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А43-16635/2023.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"ТЕХНОЛОГИИ БЕЗОПАСНОСТИ".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июля 2025г. 09:00:00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августа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