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 w:rsidP="008016A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г. </w:t>
      </w:r>
      <w:r w:rsidR="008016A5">
        <w:rPr>
          <w:rFonts w:ascii="Times New Roman" w:hAnsi="Times New Roman" w:cs="Times New Roman"/>
        </w:rPr>
        <w:t xml:space="preserve">_____________   </w:t>
      </w:r>
      <w:r w:rsidR="008016A5">
        <w:rPr>
          <w:rFonts w:ascii="Times New Roman" w:hAnsi="Times New Roman" w:cs="Times New Roman"/>
        </w:rPr>
        <w:tab/>
      </w:r>
      <w:r w:rsidR="006E597F" w:rsidRPr="00ED4675">
        <w:rPr>
          <w:rFonts w:ascii="Times New Roman" w:hAnsi="Times New Roman" w:cs="Times New Roman"/>
        </w:rPr>
        <w:t xml:space="preserve">"___"________ ____ </w:t>
      </w:r>
      <w:proofErr w:type="gramStart"/>
      <w:r w:rsidR="006E597F" w:rsidRPr="00ED4675">
        <w:rPr>
          <w:rFonts w:ascii="Times New Roman" w:hAnsi="Times New Roman" w:cs="Times New Roman"/>
        </w:rPr>
        <w:t>г</w:t>
      </w:r>
      <w:proofErr w:type="gramEnd"/>
      <w:r w:rsidR="006E597F" w:rsidRPr="00ED4675">
        <w:rPr>
          <w:rFonts w:ascii="Times New Roman" w:hAnsi="Times New Roman" w:cs="Times New Roman"/>
        </w:rPr>
        <w:t>.</w:t>
      </w:r>
    </w:p>
    <w:p w:rsidR="00EA7D33" w:rsidRDefault="00EA7D33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D33" w:rsidRPr="00155E02" w:rsidRDefault="00A36925" w:rsidP="00155E02">
      <w:pPr>
        <w:pStyle w:val="Default"/>
        <w:ind w:firstLine="709"/>
        <w:jc w:val="both"/>
        <w:rPr>
          <w:rFonts w:eastAsia="Times New Roman"/>
          <w:color w:val="00000A"/>
          <w:lang w:eastAsia="zh-CN"/>
        </w:rPr>
      </w:pPr>
      <w:proofErr w:type="gramStart"/>
      <w:r>
        <w:rPr>
          <w:rFonts w:eastAsia="Times New Roman"/>
          <w:b/>
          <w:color w:val="00000A"/>
          <w:lang w:eastAsia="zh-CN"/>
        </w:rPr>
        <w:t xml:space="preserve">Конкурсный </w:t>
      </w:r>
      <w:r w:rsidRPr="00A770C6">
        <w:rPr>
          <w:rFonts w:eastAsia="Times New Roman"/>
          <w:b/>
          <w:color w:val="00000A"/>
          <w:lang w:eastAsia="zh-CN"/>
        </w:rPr>
        <w:t>управляющий</w:t>
      </w:r>
      <w:r w:rsidR="00155E02">
        <w:rPr>
          <w:rFonts w:eastAsia="Times New Roman"/>
          <w:b/>
          <w:color w:val="00000A"/>
          <w:lang w:eastAsia="zh-CN"/>
        </w:rPr>
        <w:t xml:space="preserve"> ОО</w:t>
      </w:r>
      <w:r w:rsidR="008016A5">
        <w:rPr>
          <w:rFonts w:eastAsia="Times New Roman"/>
          <w:b/>
          <w:color w:val="00000A"/>
          <w:lang w:eastAsia="zh-CN"/>
        </w:rPr>
        <w:t>О</w:t>
      </w:r>
      <w:r w:rsidRPr="008E70F2">
        <w:rPr>
          <w:rFonts w:eastAsia="Times New Roman"/>
          <w:b/>
          <w:color w:val="00000A"/>
          <w:lang w:eastAsia="zh-CN"/>
        </w:rPr>
        <w:t xml:space="preserve"> «</w:t>
      </w:r>
      <w:r w:rsidR="00155E02" w:rsidRPr="00155E02">
        <w:rPr>
          <w:rFonts w:eastAsia="Times New Roman"/>
          <w:b/>
          <w:color w:val="00000A"/>
          <w:lang w:eastAsia="zh-CN"/>
        </w:rPr>
        <w:t xml:space="preserve">Чебоксарский завод «Электрощит» </w:t>
      </w:r>
      <w:r w:rsidR="00155E02" w:rsidRPr="00155E02">
        <w:rPr>
          <w:rFonts w:eastAsia="Times New Roman"/>
          <w:color w:val="00000A"/>
          <w:lang w:eastAsia="zh-CN"/>
        </w:rPr>
        <w:t>(ОГРН 1102130004437, ИНН 2130071736, 429500, Чувашская Республика-Чувашия, Чебоксарский р-н, п. Кугеси, пр.</w:t>
      </w:r>
      <w:proofErr w:type="gramEnd"/>
      <w:r w:rsidR="00155E02" w:rsidRPr="00155E02">
        <w:rPr>
          <w:rFonts w:eastAsia="Times New Roman"/>
          <w:color w:val="00000A"/>
          <w:lang w:eastAsia="zh-CN"/>
        </w:rPr>
        <w:t xml:space="preserve"> Монтажный, д. 2)</w:t>
      </w:r>
      <w:r w:rsidR="00155E02">
        <w:rPr>
          <w:rFonts w:eastAsia="Times New Roman"/>
          <w:b/>
          <w:color w:val="00000A"/>
          <w:lang w:eastAsia="zh-CN"/>
        </w:rPr>
        <w:t xml:space="preserve"> </w:t>
      </w:r>
      <w:r w:rsidR="008016A5" w:rsidRPr="008016A5">
        <w:rPr>
          <w:b/>
        </w:rPr>
        <w:t>Кузнецов Александр Николаевич</w:t>
      </w:r>
      <w:r w:rsidRPr="00A770C6">
        <w:rPr>
          <w:rFonts w:eastAsia="Times New Roman"/>
          <w:b/>
          <w:color w:val="00000A"/>
          <w:lang w:eastAsia="zh-CN"/>
        </w:rPr>
        <w:t xml:space="preserve">, </w:t>
      </w:r>
      <w:r w:rsidRPr="00A770C6">
        <w:rPr>
          <w:rFonts w:eastAsia="Times New Roman"/>
          <w:color w:val="00000A"/>
          <w:lang w:eastAsia="zh-CN"/>
        </w:rPr>
        <w:t xml:space="preserve">именуемый в дальнейшем </w:t>
      </w:r>
      <w:r w:rsidRPr="00A770C6">
        <w:rPr>
          <w:rFonts w:eastAsia="Times New Roman"/>
          <w:b/>
          <w:color w:val="00000A"/>
          <w:lang w:eastAsia="zh-CN"/>
        </w:rPr>
        <w:t>«Организатор торгов»,</w:t>
      </w:r>
      <w:r w:rsidRPr="00A770C6">
        <w:rPr>
          <w:rFonts w:eastAsia="Times New Roman"/>
          <w:color w:val="00000A"/>
          <w:lang w:eastAsia="zh-CN"/>
        </w:rPr>
        <w:t xml:space="preserve"> действующий</w:t>
      </w:r>
      <w:r w:rsidR="008016A5">
        <w:rPr>
          <w:rFonts w:eastAsia="Times New Roman"/>
          <w:color w:val="00000A"/>
          <w:lang w:eastAsia="zh-CN"/>
        </w:rPr>
        <w:t xml:space="preserve"> на основании </w:t>
      </w:r>
      <w:r w:rsidR="00155E02">
        <w:rPr>
          <w:rFonts w:eastAsia="Times New Roman"/>
          <w:color w:val="00000A"/>
          <w:lang w:eastAsia="zh-CN"/>
        </w:rPr>
        <w:t xml:space="preserve">решения Арбитражного суда </w:t>
      </w:r>
      <w:r w:rsidR="00155E02" w:rsidRPr="00155E02">
        <w:rPr>
          <w:rFonts w:eastAsia="Times New Roman"/>
          <w:color w:val="00000A"/>
          <w:lang w:eastAsia="zh-CN"/>
        </w:rPr>
        <w:t>Чувашской Республики-Чувашии от 10.06.2020 г. по делу №А79-9916/2016</w:t>
      </w:r>
      <w:r w:rsidR="00155E02">
        <w:rPr>
          <w:rFonts w:eastAsia="Times New Roman"/>
          <w:color w:val="00000A"/>
          <w:lang w:eastAsia="zh-CN"/>
        </w:rPr>
        <w:t>, и</w:t>
      </w:r>
      <w:r w:rsidR="00A155A7" w:rsidRPr="008E70F2">
        <w:rPr>
          <w:rFonts w:eastAsia="Times New Roman"/>
          <w:color w:val="00000A"/>
          <w:lang w:eastAsia="zh-CN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0212">
        <w:rPr>
          <w:rFonts w:ascii="Times New Roman" w:hAnsi="Times New Roman" w:cs="Times New Roman"/>
          <w:sz w:val="24"/>
          <w:szCs w:val="24"/>
        </w:rPr>
        <w:t>_____________, именуем___ 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DA6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</w:t>
      </w:r>
      <w:r w:rsidR="00EA7D33" w:rsidRPr="004B5337">
        <w:rPr>
          <w:rFonts w:ascii="Times New Roman" w:hAnsi="Times New Roman" w:cs="Times New Roman"/>
          <w:sz w:val="24"/>
          <w:szCs w:val="24"/>
        </w:rPr>
        <w:t xml:space="preserve">составляет не менее </w:t>
      </w:r>
      <w:r w:rsidR="00155E02">
        <w:rPr>
          <w:rFonts w:ascii="Times New Roman" w:hAnsi="Times New Roman" w:cs="Times New Roman"/>
          <w:sz w:val="24"/>
          <w:szCs w:val="24"/>
        </w:rPr>
        <w:t>2</w:t>
      </w:r>
      <w:r w:rsidR="00DA6172">
        <w:rPr>
          <w:rFonts w:ascii="Times New Roman" w:hAnsi="Times New Roman" w:cs="Times New Roman"/>
          <w:sz w:val="24"/>
          <w:szCs w:val="24"/>
        </w:rPr>
        <w:t xml:space="preserve">0% </w:t>
      </w:r>
      <w:r w:rsidR="00DA6172" w:rsidRPr="00DA6172">
        <w:rPr>
          <w:rFonts w:ascii="Times New Roman" w:hAnsi="Times New Roman" w:cs="Times New Roman"/>
          <w:sz w:val="24"/>
          <w:szCs w:val="24"/>
        </w:rPr>
        <w:t xml:space="preserve">от цены продажи Имущества </w:t>
      </w:r>
      <w:r w:rsidR="00DA6172">
        <w:rPr>
          <w:rFonts w:ascii="Times New Roman" w:hAnsi="Times New Roman" w:cs="Times New Roman"/>
          <w:sz w:val="24"/>
          <w:szCs w:val="24"/>
        </w:rPr>
        <w:t>на периоде ______________________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</w:t>
      </w:r>
      <w:r w:rsidR="00DA6172">
        <w:rPr>
          <w:rFonts w:ascii="Times New Roman" w:hAnsi="Times New Roman" w:cs="Times New Roman"/>
          <w:sz w:val="24"/>
          <w:szCs w:val="24"/>
        </w:rPr>
        <w:t xml:space="preserve">латы приобретаемого на </w:t>
      </w:r>
      <w:r w:rsidRPr="00EA7D33">
        <w:rPr>
          <w:rFonts w:ascii="Times New Roman" w:hAnsi="Times New Roman" w:cs="Times New Roman"/>
          <w:sz w:val="24"/>
          <w:szCs w:val="24"/>
        </w:rPr>
        <w:t>торг</w:t>
      </w:r>
      <w:r w:rsidR="00DA6172">
        <w:rPr>
          <w:rFonts w:ascii="Times New Roman" w:hAnsi="Times New Roman" w:cs="Times New Roman"/>
          <w:sz w:val="24"/>
          <w:szCs w:val="24"/>
        </w:rPr>
        <w:t xml:space="preserve">ах посредством публичного предложения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проводится на </w:t>
      </w:r>
      <w:r w:rsidR="00A155A7" w:rsidRPr="00B80212">
        <w:rPr>
          <w:rFonts w:ascii="Times New Roman" w:hAnsi="Times New Roman" w:cs="Times New Roman"/>
          <w:sz w:val="24"/>
          <w:szCs w:val="24"/>
        </w:rPr>
        <w:t>условиях, предусмотренных информационным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B80212">
        <w:rPr>
          <w:rFonts w:ascii="Times New Roman" w:hAnsi="Times New Roman" w:cs="Times New Roman"/>
          <w:sz w:val="24"/>
          <w:szCs w:val="24"/>
        </w:rPr>
        <w:t>я</w:t>
      </w:r>
      <w:r w:rsidR="00A155A7" w:rsidRPr="00B80212">
        <w:rPr>
          <w:rFonts w:ascii="Times New Roman" w:hAnsi="Times New Roman" w:cs="Times New Roman"/>
          <w:sz w:val="24"/>
          <w:szCs w:val="24"/>
        </w:rPr>
        <w:t>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</w:t>
      </w:r>
      <w:r w:rsidR="00A155A7" w:rsidRPr="00B80212">
        <w:rPr>
          <w:rFonts w:ascii="Times New Roman" w:hAnsi="Times New Roman" w:cs="Times New Roman"/>
          <w:sz w:val="24"/>
          <w:szCs w:val="24"/>
        </w:rPr>
        <w:t>, опубликованным</w:t>
      </w:r>
      <w:r w:rsidR="00DA617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B80212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B80212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B80212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155E02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B80212" w:rsidRPr="00B80212">
        <w:rPr>
          <w:rFonts w:ascii="Times New Roman" w:hAnsi="Times New Roman" w:cs="Times New Roman"/>
          <w:sz w:val="24"/>
          <w:szCs w:val="24"/>
        </w:rPr>
        <w:t>«</w:t>
      </w:r>
      <w:r w:rsidR="00155E02">
        <w:rPr>
          <w:rFonts w:ascii="Times New Roman" w:hAnsi="Times New Roman" w:cs="Times New Roman"/>
          <w:sz w:val="24"/>
          <w:szCs w:val="24"/>
        </w:rPr>
        <w:t>Альянс Трейд</w:t>
      </w:r>
      <w:r w:rsidR="00724E6D">
        <w:rPr>
          <w:rFonts w:ascii="Times New Roman" w:hAnsi="Times New Roman" w:cs="Times New Roman"/>
          <w:sz w:val="24"/>
          <w:szCs w:val="24"/>
        </w:rPr>
        <w:t xml:space="preserve">» trade-alliance.ru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 </w:t>
      </w:r>
      <w:r w:rsidR="00724E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5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</w:t>
      </w:r>
      <w:r w:rsidR="00724E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требования (цессии)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430009</w:t>
      </w:r>
      <w:r w:rsidR="004725F8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Волгоградская, д. 1, ВХОД 1, </w:t>
      </w:r>
      <w:proofErr w:type="spellStart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 418</w:t>
      </w:r>
      <w:r w:rsidR="000A510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25F8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уступки права требования (цессии)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4F4BC4">
        <w:rPr>
          <w:rFonts w:ascii="Times New Roman" w:hAnsi="Times New Roman" w:cs="Times New Roman"/>
          <w:sz w:val="24"/>
          <w:szCs w:val="24"/>
          <w:shd w:val="clear" w:color="auto" w:fill="FFFFFF"/>
        </w:rPr>
        <w:t>уступки права требования (цессии)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отказа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или уклонения Претендента (победителя торгов) от подписания договора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не возвращается и Организатор торгов вправе предложить заключить договор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уступки права требования (цессии) </w:t>
      </w:r>
      <w:r w:rsidR="00A155A7" w:rsidRPr="00EA7D33">
        <w:rPr>
          <w:rFonts w:ascii="Times New Roman" w:hAnsi="Times New Roman" w:cs="Times New Roman"/>
          <w:sz w:val="24"/>
          <w:szCs w:val="24"/>
        </w:rPr>
        <w:t>участнику торгов, которым п</w:t>
      </w:r>
      <w:r>
        <w:rPr>
          <w:rFonts w:ascii="Times New Roman" w:hAnsi="Times New Roman" w:cs="Times New Roman"/>
          <w:sz w:val="24"/>
          <w:szCs w:val="24"/>
        </w:rPr>
        <w:t xml:space="preserve">редложена наиболее высокая цена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  <w:proofErr w:type="gramEnd"/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4F4BC4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В случае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="00A155A7"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964C9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</w:t>
      </w:r>
      <w:r w:rsidR="004F4BC4">
        <w:rPr>
          <w:rFonts w:ascii="Times New Roman" w:hAnsi="Times New Roman" w:cs="Times New Roman"/>
          <w:sz w:val="24"/>
          <w:szCs w:val="24"/>
        </w:rPr>
        <w:t xml:space="preserve">.2.3. </w:t>
      </w:r>
      <w:proofErr w:type="gramStart"/>
      <w:r w:rsidR="004F4BC4"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Pr="00EA7D33">
        <w:rPr>
          <w:rFonts w:ascii="Times New Roman" w:hAnsi="Times New Roman" w:cs="Times New Roman"/>
          <w:sz w:val="24"/>
          <w:szCs w:val="24"/>
        </w:rPr>
        <w:t xml:space="preserve">комиссией по проведению </w:t>
      </w:r>
      <w:r w:rsidR="00964C93">
        <w:rPr>
          <w:rFonts w:ascii="Times New Roman" w:hAnsi="Times New Roman" w:cs="Times New Roman"/>
          <w:sz w:val="24"/>
          <w:szCs w:val="24"/>
        </w:rPr>
        <w:t>торгов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</w:t>
      </w:r>
      <w:r w:rsidR="00964C93">
        <w:rPr>
          <w:rFonts w:ascii="Times New Roman" w:hAnsi="Times New Roman" w:cs="Times New Roman"/>
          <w:sz w:val="24"/>
          <w:szCs w:val="24"/>
        </w:rPr>
        <w:t>торгах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Pr="00EA7D33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Претендента победителем </w:t>
      </w:r>
      <w:r w:rsidR="00964C93" w:rsidRPr="00964C93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>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4F4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0A5109" w:rsidRDefault="001C0D88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0C6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4F4BC4" w:rsidRDefault="004F4BC4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«Чебоксарский завод «Электрощит»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2130071736, КПП 211601001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429500, Чувашская Республика-Чувашия, Чебоксарский р-н, </w:t>
      </w:r>
    </w:p>
    <w:p w:rsidR="004F4BC4" w:rsidRP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п. Кугеси, пр. Монтажный, д. 2</w:t>
      </w:r>
    </w:p>
    <w:p w:rsidR="004F4BC4" w:rsidRDefault="004F4BC4" w:rsidP="004F4B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</w:t>
      </w:r>
      <w:r w:rsidR="00455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овый адрес: 430005, г. Саранск, </w:t>
      </w:r>
      <w:r w:rsidRPr="004F4BC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Володарского, д. 60А, кв. 40</w:t>
      </w:r>
      <w:proofErr w:type="gramEnd"/>
    </w:p>
    <w:p w:rsidR="001A2B70" w:rsidRDefault="0045519B" w:rsidP="000A51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</w:t>
      </w:r>
      <w:r w:rsidR="001A2B70" w:rsidRPr="001A2B70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40702810501410000081 в ф-л ПАО "БАНК УРАЛСИБ" в</w:t>
      </w:r>
      <w:r w:rsidR="001A2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Уфа</w:t>
      </w:r>
    </w:p>
    <w:p w:rsidR="001A2B70" w:rsidRDefault="001A2B70" w:rsidP="000A51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70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30101810600000000770, БИК 048073770</w:t>
      </w: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bookmarkStart w:id="3" w:name="_GoBack"/>
      <w:bookmarkEnd w:id="3"/>
    </w:p>
    <w:p w:rsidR="001C0D88" w:rsidRPr="001C0D88" w:rsidRDefault="00611365" w:rsidP="000A5109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B5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0A51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 w:rsidP="000A510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8016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A5109"/>
    <w:rsid w:val="00155E02"/>
    <w:rsid w:val="001A2B70"/>
    <w:rsid w:val="001C0D88"/>
    <w:rsid w:val="001C387E"/>
    <w:rsid w:val="001E6272"/>
    <w:rsid w:val="00226002"/>
    <w:rsid w:val="002430D2"/>
    <w:rsid w:val="0029667E"/>
    <w:rsid w:val="002E7770"/>
    <w:rsid w:val="00306EE3"/>
    <w:rsid w:val="0038615A"/>
    <w:rsid w:val="003A6D6C"/>
    <w:rsid w:val="003E66F7"/>
    <w:rsid w:val="003F6B9E"/>
    <w:rsid w:val="00411E46"/>
    <w:rsid w:val="0045519B"/>
    <w:rsid w:val="00465B57"/>
    <w:rsid w:val="004725F8"/>
    <w:rsid w:val="004A69DE"/>
    <w:rsid w:val="004B5337"/>
    <w:rsid w:val="004C4ACF"/>
    <w:rsid w:val="004F4BC4"/>
    <w:rsid w:val="00532586"/>
    <w:rsid w:val="00611365"/>
    <w:rsid w:val="00633917"/>
    <w:rsid w:val="0063792A"/>
    <w:rsid w:val="006E597F"/>
    <w:rsid w:val="00724E6D"/>
    <w:rsid w:val="00732514"/>
    <w:rsid w:val="00773F85"/>
    <w:rsid w:val="007B2D27"/>
    <w:rsid w:val="007B54E0"/>
    <w:rsid w:val="008016A5"/>
    <w:rsid w:val="00807B1C"/>
    <w:rsid w:val="008415B0"/>
    <w:rsid w:val="0084363F"/>
    <w:rsid w:val="0085617E"/>
    <w:rsid w:val="00856A30"/>
    <w:rsid w:val="008606D7"/>
    <w:rsid w:val="008E70F2"/>
    <w:rsid w:val="009131B0"/>
    <w:rsid w:val="00964C93"/>
    <w:rsid w:val="00A155A7"/>
    <w:rsid w:val="00A24255"/>
    <w:rsid w:val="00A36925"/>
    <w:rsid w:val="00A770C6"/>
    <w:rsid w:val="00AE07E0"/>
    <w:rsid w:val="00B5301B"/>
    <w:rsid w:val="00B80212"/>
    <w:rsid w:val="00C2004E"/>
    <w:rsid w:val="00C95E7E"/>
    <w:rsid w:val="00D25F39"/>
    <w:rsid w:val="00D50411"/>
    <w:rsid w:val="00DA6172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</cp:revision>
  <cp:lastPrinted>2015-11-27T08:30:00Z</cp:lastPrinted>
  <dcterms:created xsi:type="dcterms:W3CDTF">2025-05-29T13:32:00Z</dcterms:created>
  <dcterms:modified xsi:type="dcterms:W3CDTF">2025-05-29T13:32:00Z</dcterms:modified>
</cp:coreProperties>
</file>