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10271–ОАОФ/2/2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Право требования ООО «Стальресурс» к АО "Ламзурь"..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157 763 008.51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А40-233309/2023 35-255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"СТАЛЬРЕСУРС".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июля 2025г.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июля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«31» июля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