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Рулон листового металла, толщина: 0,45 мм, цвет: RAL6005, вес: 3790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483 330.60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