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Рулон листового металла, толщина: 0,3 мм, цвет: RAL9003, вес: 4970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702 403.20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